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/>
        <w:jc w:val="center"/>
        <w:rPr>
          <w:rFonts w:asciiTheme="minorEastAsia" w:hAnsiTheme="minorEastAsia" w:eastAsiaTheme="minorEastAsia"/>
          <w:b/>
          <w:sz w:val="34"/>
          <w:szCs w:val="30"/>
        </w:rPr>
      </w:pPr>
      <w:r>
        <w:rPr>
          <w:rFonts w:hint="eastAsia" w:asciiTheme="minorEastAsia" w:hAnsiTheme="minorEastAsia" w:eastAsiaTheme="minorEastAsia"/>
          <w:b/>
          <w:sz w:val="34"/>
          <w:szCs w:val="30"/>
        </w:rPr>
        <w:t>关于参与202</w:t>
      </w:r>
      <w:r>
        <w:rPr>
          <w:rFonts w:asciiTheme="minorEastAsia" w:hAnsiTheme="minorEastAsia" w:eastAsiaTheme="minorEastAsia"/>
          <w:b/>
          <w:sz w:val="34"/>
          <w:szCs w:val="30"/>
        </w:rPr>
        <w:t>1</w:t>
      </w:r>
      <w:r>
        <w:rPr>
          <w:rFonts w:hint="eastAsia" w:asciiTheme="minorEastAsia" w:hAnsiTheme="minorEastAsia" w:eastAsiaTheme="minorEastAsia"/>
          <w:b/>
          <w:sz w:val="34"/>
          <w:szCs w:val="30"/>
        </w:rPr>
        <w:t>年度江苏省科学技术奖的公示</w:t>
      </w:r>
    </w:p>
    <w:p>
      <w:pPr>
        <w:adjustRightInd w:val="0"/>
        <w:spacing w:line="360" w:lineRule="auto"/>
        <w:ind w:firstLine="0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/>
          <w:sz w:val="21"/>
          <w:szCs w:val="21"/>
        </w:rPr>
        <w:t>电子级高纯石英砂关键制备技术及产业化</w:t>
      </w:r>
    </w:p>
    <w:p>
      <w:pPr>
        <w:adjustRightInd w:val="0"/>
        <w:spacing w:line="360" w:lineRule="auto"/>
        <w:ind w:firstLine="0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完成人：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谢大春、陆春华、唐明亮、郑海、陶亚秋、胡增涵</w:t>
      </w:r>
    </w:p>
    <w:p>
      <w:pPr>
        <w:adjustRightInd w:val="0"/>
        <w:spacing w:line="360" w:lineRule="auto"/>
        <w:ind w:firstLine="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完成单位：</w:t>
      </w:r>
      <w:r>
        <w:rPr>
          <w:rFonts w:hint="eastAsia" w:asciiTheme="minorEastAsia" w:hAnsiTheme="minorEastAsia" w:eastAsiaTheme="minorEastAsia"/>
          <w:sz w:val="21"/>
          <w:szCs w:val="21"/>
        </w:rPr>
        <w:t>江苏鑫亿鼎石英科技股份有限公司、南京工业大学、南京工业大学东海先进硅基材料研究院</w:t>
      </w:r>
    </w:p>
    <w:p>
      <w:pPr>
        <w:adjustRightInd w:val="0"/>
        <w:spacing w:line="360" w:lineRule="auto"/>
        <w:ind w:firstLine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提名单位：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宿迁</w:t>
      </w:r>
      <w:r>
        <w:rPr>
          <w:rFonts w:hint="eastAsia" w:asciiTheme="minorEastAsia" w:hAnsiTheme="minorEastAsia" w:eastAsiaTheme="minorEastAsia"/>
          <w:sz w:val="21"/>
          <w:szCs w:val="21"/>
        </w:rPr>
        <w:t>市科技局</w:t>
      </w:r>
      <w:bookmarkStart w:id="0" w:name="_GoBack"/>
      <w:bookmarkEnd w:id="0"/>
    </w:p>
    <w:p>
      <w:pPr>
        <w:adjustRightInd w:val="0"/>
        <w:spacing w:line="360" w:lineRule="auto"/>
        <w:ind w:firstLine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asciiTheme="minorEastAsia" w:hAnsiTheme="minorEastAsia" w:eastAsiaTheme="minorEastAsia"/>
          <w:b/>
          <w:sz w:val="21"/>
          <w:szCs w:val="21"/>
        </w:rPr>
        <w:t>主要知识产权目录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：</w:t>
      </w:r>
    </w:p>
    <w:tbl>
      <w:tblPr>
        <w:tblStyle w:val="6"/>
        <w:tblW w:w="10755" w:type="dxa"/>
        <w:tblInd w:w="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808"/>
        <w:gridCol w:w="1868"/>
        <w:gridCol w:w="850"/>
        <w:gridCol w:w="1418"/>
        <w:gridCol w:w="1295"/>
        <w:gridCol w:w="986"/>
        <w:gridCol w:w="1556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知识产权类别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知识产权具体名称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国家</w:t>
            </w:r>
          </w:p>
          <w:p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（地区）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授权号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授权日期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证书编号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权利人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发明人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发明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一种生产高纯石英砂用高效环保生产系统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ZL201510958845.6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2019-03-01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3274475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江苏鑫亿鼎石英科技股份有限公司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谢大春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发明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生产特种石英制品原料的专用设备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ZL201510958865.3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2017-07-07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2544325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江苏鑫亿鼎石英科技股份有限公司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谢大春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发明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一种调控高纯石英砂原料晶型的工艺及设备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ZL201410772798.1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2017-11-07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2684638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南京工业大学东海先进硅基材料研究院，南京工业大学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陆春华、唐明亮、刘宝、郑海、胡增涵、杨学根、李雪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发明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一种硅石原料制备超高纯石英砂的工艺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ZL201310638272.X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2015-07-08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1722270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南京工业大学东海先进硅基材料研究院，南京工业大学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陆春华、唐明亮、刘宝、陶亚秋、杨学根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LB5"/>
                <w:id w:val="662743703"/>
                <w:placeholder>
                  <w:docPart w:val="{c5b0144c-b9b9-4749-901f-bf98910482ab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实用新型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MC5"/>
                <w:id w:val="-1005899247"/>
                <w:placeholder>
                  <w:docPart w:val="{3d9aa84e-3bbf-4c34-bdb7-d1897070ee0a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一种石英砂用新型烘干炉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GJDQ5"/>
                <w:id w:val="131912961"/>
                <w:placeholder>
                  <w:docPart w:val="{6a410d0b-2198-4288-86a3-f83d053b4228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中国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H5"/>
                <w:id w:val="-496028197"/>
                <w:placeholder>
                  <w:docPart w:val="{c0762323-bef8-4f29-a507-67c47c760a63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ZL201720112080.9 </w:t>
                </w:r>
              </w:sdtContent>
            </w:sdt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RQ5"/>
                <w:id w:val="1941260618"/>
                <w:placeholder>
                  <w:docPart w:val="{357f3b79-c434-4bab-bbd3-b8fa8cb43849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2017-09-26 </w:t>
                </w:r>
              </w:sdtContent>
            </w:sdt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BH5"/>
                <w:id w:val="-284050815"/>
                <w:placeholder>
                  <w:docPart w:val="{513b86d4-9fe3-4933-b40d-8922bd7bc42c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6496498 </w:t>
                </w:r>
              </w:sdtContent>
            </w:sdt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QLR5"/>
                <w:id w:val="1139614694"/>
                <w:placeholder>
                  <w:docPart w:val="{b353e2c7-9161-42cf-bc1d-d14fa8abfd61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江苏鑫亿鼎石英科技有限公司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FMR5"/>
                <w:id w:val="1886438921"/>
                <w:placeholder>
                  <w:docPart w:val="{f5474dc0-7c55-4945-8e9a-3b93822e897d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谢大春、唐明亮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LB6"/>
                <w:id w:val="-1529486834"/>
                <w:placeholder>
                  <w:docPart w:val="{321efbce-fb06-4d8d-9d6d-b86ea1b9de2c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实用新型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MC6"/>
                <w:id w:val="-1327122629"/>
                <w:placeholder>
                  <w:docPart w:val="{500bc0cc-319e-468a-91ab-b48149dca447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一种用于石英砂筛分装置的出料装置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GJDQ6"/>
                <w:id w:val="-1037039244"/>
                <w:placeholder>
                  <w:docPart w:val="{796e0a8c-fd8c-43df-b643-540d7b947b71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中国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H6"/>
                <w:id w:val="-444767947"/>
                <w:placeholder>
                  <w:docPart w:val="{74505ec2-0339-4386-9c96-12cd1d1ea143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ZL201920348526.7 </w:t>
                </w:r>
              </w:sdtContent>
            </w:sdt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RQ6"/>
                <w:id w:val="-1916937653"/>
                <w:placeholder>
                  <w:docPart w:val="{125377c7-342c-466a-8b0a-820c8cf4fdea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2019-11-29 </w:t>
                </w:r>
              </w:sdtContent>
            </w:sdt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BH6"/>
                <w:id w:val="-602186164"/>
                <w:placeholder>
                  <w:docPart w:val="{0475840c-ec34-4688-8680-f42fdbf2f10d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9684907 </w:t>
                </w:r>
              </w:sdtContent>
            </w:sdt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QLR6"/>
                <w:id w:val="-404840478"/>
                <w:placeholder>
                  <w:docPart w:val="{f4bbb817-b3ff-4929-b865-9ba4989df647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江苏鑫亿鼎石英科技股份有限公司，东海县谢大春新材料科技有限公司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FMR6"/>
                <w:id w:val="202607365"/>
                <w:placeholder>
                  <w:docPart w:val="{e9e5f4fe-5cad-4810-b4b6-014479bb19c6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谢大春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LB7"/>
                <w:id w:val="-247118438"/>
                <w:placeholder>
                  <w:docPart w:val="{b4606e6a-bee1-4915-8a5f-91178f9769bc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实用新型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MC7"/>
                <w:id w:val="-1997403389"/>
                <w:placeholder>
                  <w:docPart w:val="{45888a3d-d1f6-4548-87f5-1257e3687654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一种用于石英石的动态连续冷爆装置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GJDQ7"/>
                <w:id w:val="-1192381237"/>
                <w:placeholder>
                  <w:docPart w:val="{b3ef5f4b-6a59-49a7-b650-72ee3c743e32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中国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H7"/>
                <w:id w:val="1066912698"/>
                <w:placeholder>
                  <w:docPart w:val="{c61a0315-28d2-471e-9c5f-4372abf9b637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ZL201920470392.6 </w:t>
                </w:r>
              </w:sdtContent>
            </w:sdt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RQ7"/>
                <w:id w:val="86200095"/>
                <w:placeholder>
                  <w:docPart w:val="{81a66691-4aaa-4dcf-a725-d69987dee616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2019-12-06 </w:t>
                </w:r>
              </w:sdtContent>
            </w:sdt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BH7"/>
                <w:id w:val="-1659914280"/>
                <w:placeholder>
                  <w:docPart w:val="{a3972047-ffe9-4945-8690-71e1b619b4a6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9720083</w:t>
                </w:r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QLR7"/>
                <w:id w:val="990606632"/>
                <w:placeholder>
                  <w:docPart w:val="{e1fb8897-90fc-4342-9237-3dff9d9729bb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江苏鑫亿鼎石英科技股份有限公司，东海县谢大春新材料科技有限公司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FMR7"/>
                <w:id w:val="-615989548"/>
                <w:placeholder>
                  <w:docPart w:val="{69977c60-0cd1-4600-ac1e-2f64b7c63b84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谢大春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LB8"/>
                <w:id w:val="1558040848"/>
                <w:placeholder>
                  <w:docPart w:val="{b2a6f1ff-29cc-4b6a-96ac-6bda05a3463b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实用新型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MC8"/>
                <w:id w:val="-1386022253"/>
                <w:placeholder>
                  <w:docPart w:val="{b274f296-f4f1-44ac-b195-fbab40dd9c06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一种石英砂双重磁选装置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GJDQ8"/>
                <w:id w:val="993610198"/>
                <w:placeholder>
                  <w:docPart w:val="{1ec5798b-1433-4a43-a221-643726c03d4a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中国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H8"/>
                <w:id w:val="-397673488"/>
                <w:placeholder>
                  <w:docPart w:val="{07c0f505-b5d0-4401-b190-2f9d4a0d87d7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ZL201920395803.X </w:t>
                </w:r>
              </w:sdtContent>
            </w:sdt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RQ8"/>
                <w:id w:val="-2102636502"/>
                <w:placeholder>
                  <w:docPart w:val="{e9d658f3-d07a-41d8-b449-2e450ea4a14c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2019-12-06 </w:t>
                </w:r>
              </w:sdtContent>
            </w:sdt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BH8"/>
                <w:id w:val="-1247796685"/>
                <w:placeholder>
                  <w:docPart w:val="{1c782b50-82c1-4d26-b79c-e04a77bd6266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9728408 </w:t>
                </w:r>
              </w:sdtContent>
            </w:sdt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QLR8"/>
                <w:id w:val="1289626491"/>
                <w:placeholder>
                  <w:docPart w:val="{09daee5f-0aca-4e79-b55e-78a82cb7ce39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江苏鑫亿鼎石英科技股份有限公司，东海县谢大春新材料科技有限公司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FMR8"/>
                <w:id w:val="-2045895661"/>
                <w:placeholder>
                  <w:docPart w:val="{14ec650c-6b41-408d-922b-f57f64e70590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谢大春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LB9"/>
                <w:id w:val="1483576479"/>
                <w:placeholder>
                  <w:docPart w:val="{4e971ed2-33d9-494c-b267-8764aecf4cf3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实用新型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MC9"/>
                <w:id w:val="100916837"/>
                <w:placeholder>
                  <w:docPart w:val="{77391eff-ec16-4d0c-9b4b-e401ec54b9ec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一种石英石清洗装置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GJDQ9"/>
                <w:id w:val="748774147"/>
                <w:placeholder>
                  <w:docPart w:val="{f4d17c11-9c10-41f0-bbed-0c65dfc22a62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中国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H9"/>
                <w:id w:val="-907916864"/>
                <w:placeholder>
                  <w:docPart w:val="{c5e32550-7d9b-40cc-8a2b-927b93676651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ZL201920445362.X </w:t>
                </w:r>
              </w:sdtContent>
            </w:sdt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RQ9"/>
                <w:id w:val="-1654679231"/>
                <w:placeholder>
                  <w:docPart w:val="{ab0d69b5-16aa-4fa5-8209-2b2f6a2f61bf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2019-12-06 </w:t>
                </w:r>
              </w:sdtContent>
            </w:sdt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BH9"/>
                <w:id w:val="-1260986089"/>
                <w:placeholder>
                  <w:docPart w:val="{4bf98ed3-dd83-4663-9dda-47f84d03dead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9730132 </w:t>
                </w:r>
              </w:sdtContent>
            </w:sdt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QLR9"/>
                <w:id w:val="-1973050885"/>
                <w:placeholder>
                  <w:docPart w:val="{411eead6-8d4b-4f67-8b4a-92a9e4a0fa90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江苏鑫亿鼎石英科技股份有限公司，东海县谢大春新材料科技有限公司</w:t>
                </w:r>
              </w:sdtContent>
            </w:sdt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FMR9"/>
                <w:id w:val="2119792531"/>
                <w:placeholder>
                  <w:docPart w:val="{e08f6ebe-829e-4185-854c-abd5e5926f98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谢大春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LB10"/>
                <w:id w:val="865400589"/>
                <w:placeholder>
                  <w:docPart w:val="{27d12d62-33a5-4b5d-83f1-9200d5df22da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实用新型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CQMC10"/>
                <w:id w:val="439417530"/>
                <w:placeholder>
                  <w:docPart w:val="{b7c48220-97a8-4c41-b987-2c571c139689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一种石英砂流动烘干装置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GJDQ10"/>
                <w:id w:val="753871700"/>
                <w:placeholder>
                  <w:docPart w:val="{5c4bb3a5-13ab-4677-b2f2-8e063e100460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中国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H10"/>
                <w:id w:val="-1823349316"/>
                <w:placeholder>
                  <w:docPart w:val="{c5c720e4-cf38-40dd-8acb-89c96991a72c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ZL201920513251.8 </w:t>
                </w:r>
              </w:sdtContent>
            </w:sdt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SQRQ10"/>
                <w:id w:val="-1171247543"/>
                <w:placeholder>
                  <w:docPart w:val="{1f6f08c5-f012-4fa6-ba92-20cf8d8e8767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2019-12-</w:t>
                </w:r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13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ZSBH10"/>
                <w:id w:val="30089945"/>
                <w:placeholder>
                  <w:docPart w:val="{964219e5-3349-4e85-98e6-4dbf4d097343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9755015 </w:t>
                </w:r>
              </w:sdtContent>
            </w:sdt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QLR10"/>
                <w:id w:val="856159179"/>
                <w:placeholder>
                  <w:docPart w:val="{5f1507f2-f9db-4fce-8b8d-275396ca6b4d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江苏鑫亿鼎石英科技股份有限公司，东海县谢大春新材料科技有限公司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  <w:tag w:val="FMR10"/>
                <w:id w:val="642090311"/>
                <w:placeholder>
                  <w:docPart w:val="{f48fcd4b-5cbf-4167-b071-0178b5be9154}"/>
                </w:placeholder>
                <w:text w:multiLine="1"/>
              </w:sdtPr>
              <w:sdtEndPr>
                <w:rPr>
                  <w:rFonts w:hint="eastAsia" w:cs="Times New Roman" w:asciiTheme="minorEastAsia" w:hAnsiTheme="minorEastAsia" w:eastAsiaTheme="minorEastAsia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>谢大春</w:t>
                </w:r>
                <w:r>
                  <w:rPr>
                    <w:rFonts w:hint="default" w:cs="Times New Roman" w:asciiTheme="minorEastAsia" w:hAnsiTheme="minorEastAsia" w:eastAsiaTheme="minorEastAsia"/>
                    <w:sz w:val="21"/>
                    <w:szCs w:val="21"/>
                    <w:lang w:val="en-US" w:eastAsia="zh-CN"/>
                  </w:rPr>
                  <w:t xml:space="preserve"> </w:t>
                </w:r>
              </w:sdtContent>
            </w:sdt>
          </w:p>
        </w:tc>
      </w:tr>
    </w:tbl>
    <w:p>
      <w:pPr>
        <w:tabs>
          <w:tab w:val="left" w:pos="799"/>
        </w:tabs>
        <w:bidi w:val="0"/>
        <w:ind w:left="0" w:leftChars="0" w:firstLine="0" w:firstLineChars="0"/>
        <w:jc w:val="left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 w:bidi="ar-SA"/>
        </w:rPr>
      </w:pPr>
    </w:p>
    <w:sectPr>
      <w:pgSz w:w="11906" w:h="16838"/>
      <w:pgMar w:top="567" w:right="1418" w:bottom="56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A63"/>
    <w:rsid w:val="00007A63"/>
    <w:rsid w:val="00050C67"/>
    <w:rsid w:val="000E1FCE"/>
    <w:rsid w:val="00123DB3"/>
    <w:rsid w:val="0013704E"/>
    <w:rsid w:val="00146981"/>
    <w:rsid w:val="001510EA"/>
    <w:rsid w:val="001758CF"/>
    <w:rsid w:val="00176E04"/>
    <w:rsid w:val="001E65DD"/>
    <w:rsid w:val="0026353D"/>
    <w:rsid w:val="00304D9B"/>
    <w:rsid w:val="00307EB0"/>
    <w:rsid w:val="00337248"/>
    <w:rsid w:val="00343D33"/>
    <w:rsid w:val="00393750"/>
    <w:rsid w:val="003B4F16"/>
    <w:rsid w:val="00472BCD"/>
    <w:rsid w:val="00556108"/>
    <w:rsid w:val="005E3869"/>
    <w:rsid w:val="005F000C"/>
    <w:rsid w:val="0060503D"/>
    <w:rsid w:val="00616503"/>
    <w:rsid w:val="00675861"/>
    <w:rsid w:val="008651CD"/>
    <w:rsid w:val="008740D4"/>
    <w:rsid w:val="008D2BEB"/>
    <w:rsid w:val="0090264C"/>
    <w:rsid w:val="00A0669E"/>
    <w:rsid w:val="00A94203"/>
    <w:rsid w:val="00B94161"/>
    <w:rsid w:val="00BD1AAE"/>
    <w:rsid w:val="00C35BA8"/>
    <w:rsid w:val="00C70EC6"/>
    <w:rsid w:val="00CC4C09"/>
    <w:rsid w:val="00CF6189"/>
    <w:rsid w:val="00D65F62"/>
    <w:rsid w:val="00D961DC"/>
    <w:rsid w:val="00E05FE7"/>
    <w:rsid w:val="00E14C8E"/>
    <w:rsid w:val="00E65B08"/>
    <w:rsid w:val="00EB1073"/>
    <w:rsid w:val="00F71F5F"/>
    <w:rsid w:val="03CB4585"/>
    <w:rsid w:val="03E062BF"/>
    <w:rsid w:val="1D25716C"/>
    <w:rsid w:val="368336C2"/>
    <w:rsid w:val="3ADB727A"/>
    <w:rsid w:val="5F135F26"/>
    <w:rsid w:val="79320B77"/>
    <w:rsid w:val="7E444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5b0144c-b9b9-4749-901f-bf98910482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b0144c-b9b9-4749-901f-bf98910482ab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3d9aa84e-3bbf-4c34-bdb7-d1897070ee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9aa84e-3bbf-4c34-bdb7-d1897070ee0a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6a410d0b-2198-4288-86a3-f83d053b42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410d0b-2198-4288-86a3-f83d053b4228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c0762323-bef8-4f29-a507-67c47c760a6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762323-bef8-4f29-a507-67c47c760a63}"/>
      </w:docPartPr>
      <w:docPartBody>
        <w:p>
          <w:pPr>
            <w:pStyle w:val="6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357f3b79-c434-4bab-bbd3-b8fa8cb438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7f3b79-c434-4bab-bbd3-b8fa8cb43849}"/>
      </w:docPartPr>
      <w:docPartBody>
        <w:p>
          <w:pPr>
            <w:pStyle w:val="7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513b86d4-9fe3-4933-b40d-8922bd7bc42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3b86d4-9fe3-4933-b40d-8922bd7bc42c}"/>
      </w:docPartPr>
      <w:docPartBody>
        <w:p>
          <w:pPr>
            <w:pStyle w:val="8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b353e2c7-9161-42cf-bc1d-d14fa8abfd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53e2c7-9161-42cf-bc1d-d14fa8abfd61}"/>
      </w:docPartPr>
      <w:docPartBody>
        <w:p>
          <w:pPr>
            <w:pStyle w:val="9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f5474dc0-7c55-4945-8e9a-3b93822e897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474dc0-7c55-4945-8e9a-3b93822e897d}"/>
      </w:docPartPr>
      <w:docPartBody>
        <w:p>
          <w:pPr>
            <w:pStyle w:val="10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321efbce-fb06-4d8d-9d6d-b86ea1b9de2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1efbce-fb06-4d8d-9d6d-b86ea1b9de2c}"/>
      </w:docPartPr>
      <w:docPartBody>
        <w:p>
          <w:pPr>
            <w:pStyle w:val="11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500bc0cc-319e-468a-91ab-b48149dca4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0bc0cc-319e-468a-91ab-b48149dca447}"/>
      </w:docPartPr>
      <w:docPartBody>
        <w:p>
          <w:pPr>
            <w:pStyle w:val="12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796e0a8c-fd8c-43df-b643-540d7b947b7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6e0a8c-fd8c-43df-b643-540d7b947b71}"/>
      </w:docPartPr>
      <w:docPartBody>
        <w:p>
          <w:pPr>
            <w:pStyle w:val="13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74505ec2-0339-4386-9c96-12cd1d1ea1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505ec2-0339-4386-9c96-12cd1d1ea143}"/>
      </w:docPartPr>
      <w:docPartBody>
        <w:p>
          <w:pPr>
            <w:pStyle w:val="14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125377c7-342c-466a-8b0a-820c8cf4fde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5377c7-342c-466a-8b0a-820c8cf4fdea}"/>
      </w:docPartPr>
      <w:docPartBody>
        <w:p>
          <w:pPr>
            <w:pStyle w:val="15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0475840c-ec34-4688-8680-f42fdbf2f1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75840c-ec34-4688-8680-f42fdbf2f10d}"/>
      </w:docPartPr>
      <w:docPartBody>
        <w:p>
          <w:pPr>
            <w:pStyle w:val="16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f4bbb817-b3ff-4929-b865-9ba4989df6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bbb817-b3ff-4929-b865-9ba4989df647}"/>
      </w:docPartPr>
      <w:docPartBody>
        <w:p>
          <w:pPr>
            <w:pStyle w:val="17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e9e5f4fe-5cad-4810-b4b6-014479bb19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e5f4fe-5cad-4810-b4b6-014479bb19c6}"/>
      </w:docPartPr>
      <w:docPartBody>
        <w:p>
          <w:pPr>
            <w:pStyle w:val="18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b4606e6a-bee1-4915-8a5f-91178f9769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606e6a-bee1-4915-8a5f-91178f9769bc}"/>
      </w:docPartPr>
      <w:docPartBody>
        <w:p>
          <w:pPr>
            <w:pStyle w:val="19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45888a3d-d1f6-4548-87f5-1257e36876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888a3d-d1f6-4548-87f5-1257e3687654}"/>
      </w:docPartPr>
      <w:docPartBody>
        <w:p>
          <w:pPr>
            <w:pStyle w:val="20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b3ef5f4b-6a59-49a7-b650-72ee3c743e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ef5f4b-6a59-49a7-b650-72ee3c743e32}"/>
      </w:docPartPr>
      <w:docPartBody>
        <w:p>
          <w:pPr>
            <w:pStyle w:val="21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c61a0315-28d2-471e-9c5f-4372abf9b63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1a0315-28d2-471e-9c5f-4372abf9b637}"/>
      </w:docPartPr>
      <w:docPartBody>
        <w:p>
          <w:pPr>
            <w:pStyle w:val="22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81a66691-4aaa-4dcf-a725-d69987dee6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a66691-4aaa-4dcf-a725-d69987dee616}"/>
      </w:docPartPr>
      <w:docPartBody>
        <w:p>
          <w:pPr>
            <w:pStyle w:val="23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a3972047-ffe9-4945-8690-71e1b619b4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972047-ffe9-4945-8690-71e1b619b4a6}"/>
      </w:docPartPr>
      <w:docPartBody>
        <w:p>
          <w:pPr>
            <w:pStyle w:val="24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e1fb8897-90fc-4342-9237-3dff9d9729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fb8897-90fc-4342-9237-3dff9d9729bb}"/>
      </w:docPartPr>
      <w:docPartBody>
        <w:p>
          <w:pPr>
            <w:pStyle w:val="25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69977c60-0cd1-4600-ac1e-2f64b7c63b8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977c60-0cd1-4600-ac1e-2f64b7c63b84}"/>
      </w:docPartPr>
      <w:docPartBody>
        <w:p>
          <w:pPr>
            <w:pStyle w:val="26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b2a6f1ff-29cc-4b6a-96ac-6bda05a346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a6f1ff-29cc-4b6a-96ac-6bda05a3463b}"/>
      </w:docPartPr>
      <w:docPartBody>
        <w:p>
          <w:pPr>
            <w:pStyle w:val="27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b274f296-f4f1-44ac-b195-fbab40dd9c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74f296-f4f1-44ac-b195-fbab40dd9c06}"/>
      </w:docPartPr>
      <w:docPartBody>
        <w:p>
          <w:pPr>
            <w:pStyle w:val="28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1ec5798b-1433-4a43-a221-643726c03d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c5798b-1433-4a43-a221-643726c03d4a}"/>
      </w:docPartPr>
      <w:docPartBody>
        <w:p>
          <w:pPr>
            <w:pStyle w:val="29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07c0f505-b5d0-4401-b190-2f9d4a0d87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c0f505-b5d0-4401-b190-2f9d4a0d87d7}"/>
      </w:docPartPr>
      <w:docPartBody>
        <w:p>
          <w:pPr>
            <w:pStyle w:val="30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e9d658f3-d07a-41d8-b449-2e450ea4a1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d658f3-d07a-41d8-b449-2e450ea4a14c}"/>
      </w:docPartPr>
      <w:docPartBody>
        <w:p>
          <w:pPr>
            <w:pStyle w:val="31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1c782b50-82c1-4d26-b79c-e04a77bd62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782b50-82c1-4d26-b79c-e04a77bd6266}"/>
      </w:docPartPr>
      <w:docPartBody>
        <w:p>
          <w:pPr>
            <w:pStyle w:val="32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09daee5f-0aca-4e79-b55e-78a82cb7ce3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daee5f-0aca-4e79-b55e-78a82cb7ce39}"/>
      </w:docPartPr>
      <w:docPartBody>
        <w:p>
          <w:pPr>
            <w:pStyle w:val="33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14ec650c-6b41-408d-922b-f57f64e705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ec650c-6b41-408d-922b-f57f64e70590}"/>
      </w:docPartPr>
      <w:docPartBody>
        <w:p>
          <w:pPr>
            <w:pStyle w:val="34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4e971ed2-33d9-494c-b267-8764aecf4c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971ed2-33d9-494c-b267-8764aecf4cf3}"/>
      </w:docPartPr>
      <w:docPartBody>
        <w:p>
          <w:pPr>
            <w:pStyle w:val="35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77391eff-ec16-4d0c-9b4b-e401ec54b9e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391eff-ec16-4d0c-9b4b-e401ec54b9ec}"/>
      </w:docPartPr>
      <w:docPartBody>
        <w:p>
          <w:pPr>
            <w:pStyle w:val="36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f4d17c11-9c10-41f0-bbed-0c65dfc22a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d17c11-9c10-41f0-bbed-0c65dfc22a62}"/>
      </w:docPartPr>
      <w:docPartBody>
        <w:p>
          <w:pPr>
            <w:pStyle w:val="37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c5e32550-7d9b-40cc-8a2b-927b9367665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e32550-7d9b-40cc-8a2b-927b93676651}"/>
      </w:docPartPr>
      <w:docPartBody>
        <w:p>
          <w:pPr>
            <w:pStyle w:val="38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ab0d69b5-16aa-4fa5-8209-2b2f6a2f61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0d69b5-16aa-4fa5-8209-2b2f6a2f61bf}"/>
      </w:docPartPr>
      <w:docPartBody>
        <w:p>
          <w:pPr>
            <w:pStyle w:val="39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4bf98ed3-dd83-4663-9dda-47f84d03de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f98ed3-dd83-4663-9dda-47f84d03dead}"/>
      </w:docPartPr>
      <w:docPartBody>
        <w:p>
          <w:pPr>
            <w:pStyle w:val="40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411eead6-8d4b-4f67-8b4a-92a9e4a0fa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1eead6-8d4b-4f67-8b4a-92a9e4a0fa90}"/>
      </w:docPartPr>
      <w:docPartBody>
        <w:p>
          <w:pPr>
            <w:pStyle w:val="41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e08f6ebe-829e-4185-854c-abd5e5926f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8f6ebe-829e-4185-854c-abd5e5926f98}"/>
      </w:docPartPr>
      <w:docPartBody>
        <w:p>
          <w:pPr>
            <w:pStyle w:val="42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27d12d62-33a5-4b5d-83f1-9200d5df22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d12d62-33a5-4b5d-83f1-9200d5df22da}"/>
      </w:docPartPr>
      <w:docPartBody>
        <w:p>
          <w:pPr>
            <w:pStyle w:val="43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b7c48220-97a8-4c41-b987-2c571c1396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c48220-97a8-4c41-b987-2c571c139689}"/>
      </w:docPartPr>
      <w:docPartBody>
        <w:p>
          <w:pPr>
            <w:pStyle w:val="44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5c4bb3a5-13ab-4677-b2f2-8e063e1004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4bb3a5-13ab-4677-b2f2-8e063e100460}"/>
      </w:docPartPr>
      <w:docPartBody>
        <w:p>
          <w:pPr>
            <w:pStyle w:val="45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c5c720e4-cf38-40dd-8acb-89c96991a72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c720e4-cf38-40dd-8acb-89c96991a72c}"/>
      </w:docPartPr>
      <w:docPartBody>
        <w:p>
          <w:pPr>
            <w:pStyle w:val="46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1f6f08c5-f012-4fa6-ba92-20cf8d8e87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6f08c5-f012-4fa6-ba92-20cf8d8e8767}"/>
      </w:docPartPr>
      <w:docPartBody>
        <w:p>
          <w:pPr>
            <w:pStyle w:val="47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964219e5-3349-4e85-98e6-4dbf4d0973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4219e5-3349-4e85-98e6-4dbf4d097343}"/>
      </w:docPartPr>
      <w:docPartBody>
        <w:p>
          <w:pPr>
            <w:pStyle w:val="48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5f1507f2-f9db-4fce-8b8d-275396ca6b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1507f2-f9db-4fce-8b8d-275396ca6b4d}"/>
      </w:docPartPr>
      <w:docPartBody>
        <w:p>
          <w:pPr>
            <w:pStyle w:val="49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f48fcd4b-5cbf-4167-b071-0178b5be91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8fcd4b-5cbf-4167-b071-0178b5be9154}"/>
      </w:docPartPr>
      <w:docPartBody>
        <w:p>
          <w:pPr>
            <w:pStyle w:val="50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2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43E2BF78DC204B0DAF751BC1D6A056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  <w:style w:type="paragraph" w:customStyle="1" w:styleId="4">
    <w:name w:val="99D28EE757A2494B8220C7637F6B46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3C2A3277F57948D6A2B29C363C1F02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1259B14CDE9456C86345E2AB9D7EE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840941A3FB4A427F9C96EE6EB3CAFB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0989D479E2C4CA18A4F8521267B2E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A0D3A70E24A42C79BEC1AE9764E0D0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3242C797A59420B97F8A9A9B0C666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F0DF9B57803484693D0C5A213F4B7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D6EF547AD68443597B07DDFF99ABE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4186789E8E38418EA627EC22D92DBF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9C552934C45471DA997E97350CF37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E0333EF4D704796992E0A1A307A05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FBCB69FC087947C48864DA4C05E33A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8CC0C1E3FA53415A83FD2EC833E009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775D923835E146579B140605472FCE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9D798DF8F6504E63A91781E9CCB7330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F925F972DA7A47F98C73F502C6D9EB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82857987FEBD468587DA63526BC05E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A41CD2E145C645A6962A5F4A6EC077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3673C01737E4B0CB0829884DCFCF4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F22FDB1BE5F421C9AA65271002D7A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93AF6009BF74D92A68F0A0A199A85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1FEE44DA11804491ACDE758120FE88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0BB674934B43450C9D48FC374ADEC0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847EACA0196E4C538C83E390A2D04D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189D95B17C3446858FC0C8758FA493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7B098798135943449FD2493587E3DE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89896E1129604464A12057F9061724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E08BB83B92246958C565A8CF9ED0B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0445301E795F40CFB0B55D67E69A11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BBD9EF0ED783412F8EEFFDD91F03DD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08D17D6FEA648AA8E1A25BA04D5FE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82F1179A7D341679039BF1B287596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22D52D1D417B48F1B13083C513B03B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ED84B27BD69241CEA0630F458A128D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0AB75A28D56A49FBA71F3B7490E7DA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97C9D2AF767A493FAEE84CE1207C38C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D829FBE1EF9847889A77DA90227CF8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806A4345B6F249EEB8013297444AA5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17D916DBC061495C90DF2D2692E220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02F8BBE8C3364D20BAC1F274FF75E4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574F429856F94BEC97563AD73097AA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60065DD895AD4254A5C3B938048F4B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99B4B88B9E7D47B1A0D299123D55CC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334D2E34D5804D838BE93CF022BFEE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4C29E0AE02C448E994ED84CF974A65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3D9BBF394BC64997B5F1EEFB3ED7E4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971</Characters>
  <Lines>8</Lines>
  <Paragraphs>2</Paragraphs>
  <TotalTime>0</TotalTime>
  <ScaleCrop>false</ScaleCrop>
  <LinksUpToDate>false</LinksUpToDate>
  <CharactersWithSpaces>1139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2021-04-25T09:14:00Z</dcterms:created>
  <dc:creator>Z</dc:creator>
  <cp:lastModifiedBy>陈胜</cp:lastModifiedBy>
  <cp:lastPrinted>2021-04-25T08:52:00Z</cp:lastPrinted>
  <dcterms:modified xsi:type="dcterms:W3CDTF">2021-05-18T10:20:55Z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284301318_btnclosed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FF0990244879457CB9853B8FD609B06C</vt:lpwstr>
  </property>
</Properties>
</file>